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6FD62FED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6213AE">
        <w:rPr>
          <w:rFonts w:ascii="Arial" w:eastAsia="Times New Roman" w:hAnsi="Arial" w:cs="Arial"/>
          <w:sz w:val="20"/>
          <w:lang w:eastAsia="pl-PL"/>
        </w:rPr>
        <w:t>1</w:t>
      </w:r>
      <w:r w:rsidR="00D3190E">
        <w:rPr>
          <w:rFonts w:ascii="Arial" w:eastAsia="Times New Roman" w:hAnsi="Arial" w:cs="Arial"/>
          <w:sz w:val="20"/>
          <w:lang w:eastAsia="pl-PL"/>
        </w:rPr>
        <w:t>87</w:t>
      </w:r>
      <w:r w:rsidR="006213AE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490742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D3190E">
        <w:rPr>
          <w:rFonts w:ascii="Arial" w:eastAsia="Times New Roman" w:hAnsi="Arial" w:cs="Arial"/>
          <w:sz w:val="20"/>
          <w:lang w:eastAsia="pl-PL"/>
        </w:rPr>
        <w:t>JR</w:t>
      </w:r>
    </w:p>
    <w:p w14:paraId="0D3328A0" w14:textId="57272E35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6a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22112F85" w:rsidR="00D05BEF" w:rsidRPr="002C3A1A" w:rsidRDefault="00D05BEF" w:rsidP="00F506EF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3786BD49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</w:t>
      </w:r>
    </w:p>
    <w:p w14:paraId="796734D7" w14:textId="601F66DA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</w:t>
      </w:r>
      <w:r w:rsidR="00160A80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 udostępniając</w:t>
      </w:r>
      <w:r w:rsidR="00160A80">
        <w:rPr>
          <w:rFonts w:ascii="Arial" w:hAnsi="Arial" w:cs="Arial"/>
          <w:b/>
          <w:sz w:val="20"/>
          <w:szCs w:val="20"/>
        </w:rPr>
        <w:t>ego</w:t>
      </w:r>
      <w:r>
        <w:rPr>
          <w:rFonts w:ascii="Arial" w:hAnsi="Arial" w:cs="Arial"/>
          <w:b/>
          <w:sz w:val="20"/>
          <w:szCs w:val="20"/>
        </w:rPr>
        <w:t xml:space="preserve"> zasoby:</w:t>
      </w:r>
    </w:p>
    <w:p w14:paraId="2FB990A3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4775D150" w14:textId="7CEE9614" w:rsidR="00D81585" w:rsidRPr="00160A80" w:rsidRDefault="00D81585" w:rsidP="00160A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DC93746" w14:textId="520A9128" w:rsidR="001B1CBD" w:rsidRDefault="00261B2E" w:rsidP="00261B2E">
      <w:pPr>
        <w:spacing w:before="120" w:after="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212704286"/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</w:t>
      </w:r>
      <w:r w:rsidRPr="004917FD">
        <w:rPr>
          <w:rFonts w:ascii="Arial" w:hAnsi="Arial" w:cs="Arial"/>
          <w:sz w:val="20"/>
          <w:szCs w:val="21"/>
        </w:rPr>
        <w:t xml:space="preserve">Rady (UE) </w:t>
      </w:r>
      <w:r w:rsidRPr="00E449D0">
        <w:rPr>
          <w:rFonts w:ascii="Arial" w:hAnsi="Arial" w:cs="Arial"/>
          <w:sz w:val="20"/>
          <w:szCs w:val="21"/>
        </w:rPr>
        <w:t xml:space="preserve">2025/2033 </w:t>
      </w:r>
      <w:r>
        <w:rPr>
          <w:rFonts w:ascii="Arial" w:hAnsi="Arial" w:cs="Arial"/>
          <w:sz w:val="20"/>
          <w:szCs w:val="21"/>
        </w:rPr>
        <w:t xml:space="preserve">z dnia 23 października 2025r. </w:t>
      </w:r>
      <w:r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1"/>
        </w:rPr>
        <w:t xml:space="preserve"> 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ORAZ ART. 7 UST. 1 </w:t>
      </w:r>
      <w:r w:rsidRPr="005B5346">
        <w:rPr>
          <w:rFonts w:ascii="Arial" w:hAnsi="Arial" w:cs="Arial"/>
          <w:sz w:val="20"/>
          <w:szCs w:val="21"/>
        </w:rPr>
        <w:t>U</w:t>
      </w:r>
      <w:r>
        <w:rPr>
          <w:rFonts w:ascii="Arial" w:hAnsi="Arial" w:cs="Arial"/>
          <w:sz w:val="20"/>
          <w:szCs w:val="21"/>
        </w:rPr>
        <w:t>stawy</w:t>
      </w:r>
      <w:r w:rsidRPr="005B5346">
        <w:rPr>
          <w:rFonts w:ascii="Arial" w:hAnsi="Arial" w:cs="Arial"/>
          <w:sz w:val="20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1"/>
        </w:rPr>
        <w:t xml:space="preserve"> (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 Dz. U. z 2025 r., poz. 514)</w:t>
      </w:r>
    </w:p>
    <w:bookmarkEnd w:id="0"/>
    <w:p w14:paraId="24CC0130" w14:textId="77777777" w:rsidR="00261B2E" w:rsidRDefault="00261B2E" w:rsidP="00261B2E">
      <w:pPr>
        <w:spacing w:before="120" w:after="0" w:line="360" w:lineRule="auto"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65C0AF1F" w14:textId="301457F6" w:rsidR="000146D3" w:rsidRPr="00D539E5" w:rsidRDefault="00D539E5" w:rsidP="000146D3">
      <w:pPr>
        <w:pStyle w:val="Tekstpodstawowy"/>
        <w:jc w:val="both"/>
        <w:rPr>
          <w:rFonts w:ascii="Arial" w:hAnsi="Arial" w:cs="Arial"/>
          <w:b/>
          <w:bCs/>
          <w:lang w:eastAsia="x-none"/>
        </w:rPr>
      </w:pPr>
      <w:r w:rsidRPr="00D539E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D539E5">
        <w:rPr>
          <w:rFonts w:ascii="Arial" w:hAnsi="Arial" w:cs="Arial"/>
          <w:sz w:val="21"/>
          <w:szCs w:val="21"/>
          <w:lang w:eastAsia="x-none"/>
        </w:rPr>
        <w:t>publicznego pn</w:t>
      </w:r>
      <w:r w:rsidRPr="00D539E5">
        <w:rPr>
          <w:rFonts w:ascii="Arial" w:hAnsi="Arial" w:cs="Arial"/>
          <w:b/>
          <w:bCs/>
          <w:sz w:val="21"/>
          <w:szCs w:val="21"/>
          <w:lang w:eastAsia="x-none"/>
        </w:rPr>
        <w:t xml:space="preserve">. </w:t>
      </w:r>
      <w:r w:rsidR="00D3190E" w:rsidRPr="00D3190E">
        <w:rPr>
          <w:rFonts w:ascii="Arial" w:hAnsi="Arial" w:cs="Arial"/>
          <w:b/>
          <w:bCs/>
          <w:sz w:val="21"/>
          <w:szCs w:val="21"/>
          <w:lang w:eastAsia="x-none"/>
        </w:rPr>
        <w:t>remont, przebudowa, (obejmująca termomodernizacje) budynku mieszkalnego wielorodzinnego wraz z przebudową infrastruktury towarzyszącej przy ul. Bednarskiej 2 w Gdańsku w ramach projektu p.n. „Kompleksowa modernizacja energetyczna budynków mieszkalnych i użytkowych objętych ochroną konserwatorską, zlokalizowanych na terenie Gminy Miasta Gdańska - w latach 2024-2027”</w:t>
      </w:r>
      <w:r w:rsidRPr="00D539E5">
        <w:rPr>
          <w:rFonts w:ascii="Arial" w:hAnsi="Arial" w:cs="Arial"/>
          <w:b/>
          <w:bCs/>
          <w:sz w:val="21"/>
          <w:szCs w:val="21"/>
          <w:lang w:eastAsia="x-none"/>
        </w:rPr>
        <w:t xml:space="preserve">, </w:t>
      </w:r>
      <w:r w:rsidRPr="00D539E5">
        <w:rPr>
          <w:rFonts w:ascii="Arial" w:hAnsi="Arial" w:cs="Arial"/>
          <w:sz w:val="21"/>
          <w:szCs w:val="21"/>
          <w:lang w:eastAsia="x-none"/>
        </w:rPr>
        <w:t>prowadzonego przez Gdańskie Nieruchomości Samorządowy Zakład Budżetowy</w:t>
      </w:r>
      <w:r w:rsidRPr="00D539E5">
        <w:rPr>
          <w:rFonts w:ascii="Arial" w:hAnsi="Arial" w:cs="Arial"/>
          <w:b/>
          <w:sz w:val="21"/>
          <w:szCs w:val="21"/>
          <w:lang w:eastAsia="x-none"/>
        </w:rPr>
        <w:t xml:space="preserve">, </w:t>
      </w:r>
      <w:r w:rsidRPr="00D539E5">
        <w:rPr>
          <w:rFonts w:ascii="Arial" w:hAnsi="Arial" w:cs="Arial"/>
          <w:sz w:val="21"/>
          <w:szCs w:val="21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  <w:r w:rsidR="006213AE" w:rsidRPr="00FA5730">
        <w:rPr>
          <w:rFonts w:ascii="Arial" w:hAnsi="Arial" w:cs="Arial"/>
          <w:sz w:val="20"/>
          <w:szCs w:val="20"/>
          <w:lang w:val="x-none" w:eastAsia="x-none"/>
        </w:rPr>
        <w:t>.</w:t>
      </w:r>
    </w:p>
    <w:p w14:paraId="0C9B0D7A" w14:textId="1C3C0181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4F1A059C" w:rsidR="00354667" w:rsidRPr="00665218" w:rsidRDefault="005B5344" w:rsidP="00261B2E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" w:hAnsi="Arial" w:cs="Arial"/>
          <w:b/>
          <w:bCs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</w:t>
      </w:r>
      <w:bookmarkStart w:id="1" w:name="_Hlk212704729"/>
      <w:r w:rsidR="00261B2E" w:rsidRPr="00665218">
        <w:rPr>
          <w:rFonts w:ascii="Arial" w:hAnsi="Arial" w:cs="Arial"/>
        </w:rPr>
        <w:t>2025/2033 z dnia 23 października 2025r. w sprawie zmiany rozporządzenia (UE) nr 833/2014 z dnia 31 lipca 2014 r. dotyczącego środków ograniczających w związku z działaniami Rosji destabilizującymi sytuację na Ukrainie</w:t>
      </w:r>
      <w:bookmarkEnd w:id="1"/>
      <w:r w:rsidRPr="00665218">
        <w:rPr>
          <w:rFonts w:ascii="Arial" w:hAnsi="Arial" w:cs="Arial"/>
        </w:rPr>
        <w:t xml:space="preserve">, dalej: rozporządzenie </w:t>
      </w:r>
      <w:r w:rsidR="00261B2E" w:rsidRPr="00665218">
        <w:rPr>
          <w:rFonts w:ascii="Arial" w:hAnsi="Arial" w:cs="Arial"/>
        </w:rPr>
        <w:t>2025</w:t>
      </w:r>
      <w:r w:rsidRPr="00665218">
        <w:rPr>
          <w:rFonts w:ascii="Arial" w:hAnsi="Arial" w:cs="Arial"/>
        </w:rPr>
        <w:t>/</w:t>
      </w:r>
      <w:r w:rsidR="00261B2E" w:rsidRPr="00665218">
        <w:rPr>
          <w:rFonts w:ascii="Arial" w:hAnsi="Arial" w:cs="Arial"/>
        </w:rPr>
        <w:t>2033</w:t>
      </w:r>
      <w:r w:rsidRPr="00665218">
        <w:rPr>
          <w:rFonts w:ascii="Arial" w:hAnsi="Arial" w:cs="Arial"/>
        </w:rPr>
        <w:t>.</w:t>
      </w:r>
      <w:r w:rsidRPr="00665218">
        <w:rPr>
          <w:rStyle w:val="Odwoanieprzypisudolnego"/>
          <w:rFonts w:ascii="Arial" w:hAnsi="Arial" w:cs="Arial"/>
        </w:rPr>
        <w:footnoteReference w:id="1"/>
      </w:r>
    </w:p>
    <w:p w14:paraId="7937DD53" w14:textId="5E3BF140" w:rsidR="00D81585" w:rsidRPr="00261B2E" w:rsidRDefault="005B5344" w:rsidP="00261B2E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F506EF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F506EF">
        <w:rPr>
          <w:rFonts w:ascii="Arial" w:hAnsi="Arial" w:cs="Arial"/>
          <w:color w:val="222222"/>
          <w:sz w:val="21"/>
          <w:szCs w:val="21"/>
        </w:rPr>
        <w:t xml:space="preserve">. </w:t>
      </w:r>
      <w:r>
        <w:rPr>
          <w:rFonts w:ascii="Arial" w:hAnsi="Arial" w:cs="Arial"/>
          <w:color w:val="222222"/>
          <w:sz w:val="21"/>
          <w:szCs w:val="21"/>
        </w:rPr>
        <w:t>Dz. U.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6213AE">
        <w:rPr>
          <w:rFonts w:ascii="Arial" w:hAnsi="Arial" w:cs="Arial"/>
          <w:color w:val="222222"/>
          <w:sz w:val="21"/>
          <w:szCs w:val="21"/>
        </w:rPr>
        <w:t>5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r.,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E20751">
        <w:rPr>
          <w:rFonts w:ascii="Arial" w:hAnsi="Arial" w:cs="Arial"/>
          <w:color w:val="222222"/>
          <w:sz w:val="21"/>
          <w:szCs w:val="21"/>
        </w:rPr>
        <w:t>5</w:t>
      </w:r>
      <w:r w:rsidR="006213AE">
        <w:rPr>
          <w:rFonts w:ascii="Arial" w:hAnsi="Arial" w:cs="Arial"/>
          <w:color w:val="222222"/>
          <w:sz w:val="21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9682FB" w14:textId="77777777" w:rsidR="00261B2E" w:rsidRPr="00D85CE3" w:rsidRDefault="00261B2E" w:rsidP="00261B2E">
      <w:pPr>
        <w:pStyle w:val="NormalnyWeb"/>
        <w:spacing w:after="0" w:line="24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3CABA6E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0FE40AF7" w:rsidR="00FD5010" w:rsidRDefault="00916460" w:rsidP="00FD50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</w:p>
    <w:p w14:paraId="613ED0C3" w14:textId="77777777" w:rsidR="00FD5010" w:rsidRPr="002C3A1A" w:rsidRDefault="00FD5010" w:rsidP="00FD5010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41DBAAFF" w14:textId="77777777" w:rsidR="00FD5010" w:rsidRPr="00AA336E" w:rsidRDefault="00FD5010" w:rsidP="00FD5010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p w14:paraId="2ACFE001" w14:textId="77777777" w:rsidR="00FD5010" w:rsidRPr="00A345E9" w:rsidRDefault="00FD5010" w:rsidP="00FD50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0602C16F" w:rsidR="00916460" w:rsidRPr="00354667" w:rsidRDefault="00916460" w:rsidP="0035466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sectPr w:rsidR="00916460" w:rsidRPr="00354667" w:rsidSect="00160A80">
      <w:head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3E0A" w14:textId="77777777" w:rsidR="008F2940" w:rsidRDefault="008F2940" w:rsidP="00D81585">
      <w:pPr>
        <w:spacing w:after="0" w:line="240" w:lineRule="auto"/>
      </w:pPr>
      <w:r>
        <w:separator/>
      </w:r>
    </w:p>
  </w:endnote>
  <w:endnote w:type="continuationSeparator" w:id="0">
    <w:p w14:paraId="08E6963F" w14:textId="77777777" w:rsidR="008F2940" w:rsidRDefault="008F29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6D95" w14:textId="77777777" w:rsidR="008F2940" w:rsidRDefault="008F2940" w:rsidP="00D81585">
      <w:pPr>
        <w:spacing w:after="0" w:line="240" w:lineRule="auto"/>
      </w:pPr>
      <w:r>
        <w:separator/>
      </w:r>
    </w:p>
  </w:footnote>
  <w:footnote w:type="continuationSeparator" w:id="0">
    <w:p w14:paraId="7A20D2E3" w14:textId="77777777" w:rsidR="008F2940" w:rsidRDefault="008F294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3" w:name="_Hlk210983343"/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AF53C6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93968D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3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A98B" w14:textId="77777777" w:rsidR="00160A80" w:rsidRDefault="00160A80" w:rsidP="00160A80">
    <w:pPr>
      <w:pStyle w:val="Nagwek"/>
      <w:tabs>
        <w:tab w:val="clear" w:pos="4536"/>
        <w:tab w:val="left" w:pos="7430"/>
      </w:tabs>
      <w:rPr>
        <w:noProof/>
      </w:rPr>
    </w:pPr>
  </w:p>
  <w:p w14:paraId="179E1835" w14:textId="77777777" w:rsidR="00160A80" w:rsidRDefault="00160A80" w:rsidP="00160A80">
    <w:pPr>
      <w:pStyle w:val="Nagwek"/>
      <w:rPr>
        <w:noProof/>
      </w:rPr>
    </w:pPr>
  </w:p>
  <w:p w14:paraId="27137382" w14:textId="6A66BE2D" w:rsidR="00160A80" w:rsidRDefault="00160A80" w:rsidP="00160A80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              </w:t>
    </w:r>
  </w:p>
  <w:p w14:paraId="30431C4B" w14:textId="77777777" w:rsidR="00160A80" w:rsidRDefault="00160A80" w:rsidP="00160A80">
    <w:pPr>
      <w:pStyle w:val="Nagwek"/>
    </w:pPr>
  </w:p>
  <w:p w14:paraId="26A431CA" w14:textId="77777777" w:rsidR="00160A80" w:rsidRDefault="00160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4994" w14:textId="3D20DFFC" w:rsidR="00160A80" w:rsidRDefault="00933D29" w:rsidP="00160A80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D539E5">
      <w:rPr>
        <w:rFonts w:ascii="Trebuchet MS" w:hAnsi="Trebuchet MS"/>
        <w:noProof/>
        <w:color w:val="000000"/>
      </w:rPr>
      <w:fldChar w:fldCharType="begin"/>
    </w:r>
    <w:r w:rsidR="00D539E5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D539E5">
      <w:rPr>
        <w:rFonts w:ascii="Trebuchet MS" w:hAnsi="Trebuchet MS"/>
        <w:noProof/>
        <w:color w:val="000000"/>
      </w:rPr>
      <w:fldChar w:fldCharType="separate"/>
    </w:r>
    <w:r w:rsidR="00261B2E">
      <w:rPr>
        <w:rFonts w:ascii="Trebuchet MS" w:hAnsi="Trebuchet MS"/>
        <w:noProof/>
        <w:color w:val="000000"/>
      </w:rPr>
      <w:fldChar w:fldCharType="begin"/>
    </w:r>
    <w:r w:rsidR="00261B2E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261B2E">
      <w:rPr>
        <w:rFonts w:ascii="Trebuchet MS" w:hAnsi="Trebuchet MS"/>
        <w:noProof/>
        <w:color w:val="000000"/>
      </w:rPr>
      <w:fldChar w:fldCharType="separate"/>
    </w:r>
    <w:r w:rsidR="00665218">
      <w:rPr>
        <w:rFonts w:ascii="Trebuchet MS" w:hAnsi="Trebuchet MS"/>
        <w:noProof/>
        <w:color w:val="000000"/>
      </w:rPr>
      <w:fldChar w:fldCharType="begin"/>
    </w:r>
    <w:r w:rsidR="00665218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665218">
      <w:rPr>
        <w:rFonts w:ascii="Trebuchet MS" w:hAnsi="Trebuchet MS"/>
        <w:noProof/>
        <w:color w:val="000000"/>
      </w:rPr>
      <w:fldChar w:fldCharType="separate"/>
    </w:r>
    <w:r w:rsidR="00D3190E">
      <w:rPr>
        <w:rFonts w:ascii="Trebuchet MS" w:hAnsi="Trebuchet MS"/>
        <w:noProof/>
        <w:color w:val="000000"/>
      </w:rPr>
      <w:fldChar w:fldCharType="begin"/>
    </w:r>
    <w:r w:rsidR="00D3190E">
      <w:rPr>
        <w:rFonts w:ascii="Trebuchet MS" w:hAnsi="Trebuchet MS"/>
        <w:noProof/>
        <w:color w:val="000000"/>
      </w:rPr>
      <w:instrText xml:space="preserve"> </w:instrText>
    </w:r>
    <w:r w:rsidR="00D3190E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D3190E">
      <w:rPr>
        <w:rFonts w:ascii="Trebuchet MS" w:hAnsi="Trebuchet MS"/>
        <w:noProof/>
        <w:color w:val="000000"/>
      </w:rPr>
      <w:instrText xml:space="preserve"> </w:instrText>
    </w:r>
    <w:r w:rsidR="00D3190E">
      <w:rPr>
        <w:rFonts w:ascii="Trebuchet MS" w:hAnsi="Trebuchet MS"/>
        <w:noProof/>
        <w:color w:val="000000"/>
      </w:rPr>
      <w:fldChar w:fldCharType="separate"/>
    </w:r>
    <w:r w:rsidR="00D3190E">
      <w:rPr>
        <w:rFonts w:ascii="Trebuchet MS" w:hAnsi="Trebuchet MS"/>
        <w:noProof/>
        <w:color w:val="000000"/>
      </w:rPr>
      <w:pict w14:anchorId="29304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55pt;height:50.7pt;visibility:visible">
          <v:imagedata r:id="rId1" r:href="rId2"/>
        </v:shape>
      </w:pict>
    </w:r>
    <w:r w:rsidR="00D3190E">
      <w:rPr>
        <w:rFonts w:ascii="Trebuchet MS" w:hAnsi="Trebuchet MS"/>
        <w:noProof/>
        <w:color w:val="000000"/>
      </w:rPr>
      <w:fldChar w:fldCharType="end"/>
    </w:r>
    <w:r w:rsidR="00665218">
      <w:rPr>
        <w:rFonts w:ascii="Trebuchet MS" w:hAnsi="Trebuchet MS"/>
        <w:noProof/>
        <w:color w:val="000000"/>
      </w:rPr>
      <w:fldChar w:fldCharType="end"/>
    </w:r>
    <w:r w:rsidR="00261B2E">
      <w:rPr>
        <w:rFonts w:ascii="Trebuchet MS" w:hAnsi="Trebuchet MS"/>
        <w:noProof/>
        <w:color w:val="000000"/>
      </w:rPr>
      <w:fldChar w:fldCharType="end"/>
    </w:r>
    <w:r w:rsidR="00D539E5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 w:rsidR="00160A80">
      <w:rPr>
        <w:noProof/>
      </w:rPr>
      <w:t xml:space="preserve">                                </w:t>
    </w:r>
  </w:p>
  <w:p w14:paraId="1ADA5D8D" w14:textId="77777777" w:rsidR="00160A80" w:rsidRDefault="00160A80" w:rsidP="00160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18385">
    <w:abstractNumId w:val="1"/>
  </w:num>
  <w:num w:numId="2" w16cid:durableId="33623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2D29"/>
    <w:rsid w:val="00006ED5"/>
    <w:rsid w:val="00013963"/>
    <w:rsid w:val="000146D3"/>
    <w:rsid w:val="00021060"/>
    <w:rsid w:val="00033016"/>
    <w:rsid w:val="00042BA1"/>
    <w:rsid w:val="000A6D1B"/>
    <w:rsid w:val="00110AA3"/>
    <w:rsid w:val="00121439"/>
    <w:rsid w:val="0014547A"/>
    <w:rsid w:val="001476BD"/>
    <w:rsid w:val="00160A80"/>
    <w:rsid w:val="00162444"/>
    <w:rsid w:val="0019486C"/>
    <w:rsid w:val="001B1CBD"/>
    <w:rsid w:val="0024356D"/>
    <w:rsid w:val="00261B2E"/>
    <w:rsid w:val="002F1996"/>
    <w:rsid w:val="003226D7"/>
    <w:rsid w:val="00354667"/>
    <w:rsid w:val="00392515"/>
    <w:rsid w:val="003B1084"/>
    <w:rsid w:val="003B17BC"/>
    <w:rsid w:val="003C3695"/>
    <w:rsid w:val="003E0E7B"/>
    <w:rsid w:val="004553A1"/>
    <w:rsid w:val="00462120"/>
    <w:rsid w:val="00490742"/>
    <w:rsid w:val="00497720"/>
    <w:rsid w:val="004B1DD2"/>
    <w:rsid w:val="004B4969"/>
    <w:rsid w:val="004C27C9"/>
    <w:rsid w:val="004D7493"/>
    <w:rsid w:val="004E3659"/>
    <w:rsid w:val="005465C2"/>
    <w:rsid w:val="005763E3"/>
    <w:rsid w:val="005A69E0"/>
    <w:rsid w:val="005B1094"/>
    <w:rsid w:val="005B5344"/>
    <w:rsid w:val="005E21A9"/>
    <w:rsid w:val="006213AE"/>
    <w:rsid w:val="006516E1"/>
    <w:rsid w:val="00664CCA"/>
    <w:rsid w:val="00665218"/>
    <w:rsid w:val="006B2EC1"/>
    <w:rsid w:val="006B7BF5"/>
    <w:rsid w:val="006F27CF"/>
    <w:rsid w:val="00721B8C"/>
    <w:rsid w:val="007A03C4"/>
    <w:rsid w:val="007A6EB4"/>
    <w:rsid w:val="007C24F5"/>
    <w:rsid w:val="007D70B7"/>
    <w:rsid w:val="00803D1C"/>
    <w:rsid w:val="00804233"/>
    <w:rsid w:val="00815D24"/>
    <w:rsid w:val="00826DDB"/>
    <w:rsid w:val="00834047"/>
    <w:rsid w:val="008573CB"/>
    <w:rsid w:val="00897CFE"/>
    <w:rsid w:val="008C1EE8"/>
    <w:rsid w:val="008E52CF"/>
    <w:rsid w:val="008F2940"/>
    <w:rsid w:val="009022AB"/>
    <w:rsid w:val="00916460"/>
    <w:rsid w:val="00933D29"/>
    <w:rsid w:val="009455DA"/>
    <w:rsid w:val="009658CC"/>
    <w:rsid w:val="009673A4"/>
    <w:rsid w:val="009877FB"/>
    <w:rsid w:val="009A53A6"/>
    <w:rsid w:val="009C0CC2"/>
    <w:rsid w:val="00A86CE6"/>
    <w:rsid w:val="00B0013C"/>
    <w:rsid w:val="00B035E5"/>
    <w:rsid w:val="00B3375A"/>
    <w:rsid w:val="00B427F8"/>
    <w:rsid w:val="00B64256"/>
    <w:rsid w:val="00B66733"/>
    <w:rsid w:val="00BC03FF"/>
    <w:rsid w:val="00BE29BD"/>
    <w:rsid w:val="00BE45F2"/>
    <w:rsid w:val="00C27419"/>
    <w:rsid w:val="00C44331"/>
    <w:rsid w:val="00C50B79"/>
    <w:rsid w:val="00C57760"/>
    <w:rsid w:val="00C93678"/>
    <w:rsid w:val="00CF7C21"/>
    <w:rsid w:val="00D02901"/>
    <w:rsid w:val="00D05BEF"/>
    <w:rsid w:val="00D10644"/>
    <w:rsid w:val="00D137F3"/>
    <w:rsid w:val="00D21053"/>
    <w:rsid w:val="00D3190E"/>
    <w:rsid w:val="00D539E5"/>
    <w:rsid w:val="00D81585"/>
    <w:rsid w:val="00D85CE3"/>
    <w:rsid w:val="00DC6416"/>
    <w:rsid w:val="00E20751"/>
    <w:rsid w:val="00E44B4F"/>
    <w:rsid w:val="00E44E15"/>
    <w:rsid w:val="00E5374E"/>
    <w:rsid w:val="00EC2674"/>
    <w:rsid w:val="00F34FEF"/>
    <w:rsid w:val="00F506EF"/>
    <w:rsid w:val="00F61619"/>
    <w:rsid w:val="00FA4359"/>
    <w:rsid w:val="00FB0777"/>
    <w:rsid w:val="00FD5010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6E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6EB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80"/>
  </w:style>
  <w:style w:type="paragraph" w:styleId="Stopka">
    <w:name w:val="footer"/>
    <w:basedOn w:val="Normalny"/>
    <w:link w:val="Stopka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32</cp:revision>
  <cp:lastPrinted>2024-01-03T11:35:00Z</cp:lastPrinted>
  <dcterms:created xsi:type="dcterms:W3CDTF">2022-06-01T05:39:00Z</dcterms:created>
  <dcterms:modified xsi:type="dcterms:W3CDTF">2025-11-20T13:02:00Z</dcterms:modified>
</cp:coreProperties>
</file>